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BF08D" w14:textId="17C84CD7" w:rsidR="00296946" w:rsidRPr="00B96B3C" w:rsidRDefault="7F18433F" w:rsidP="37B1A6DF">
      <w:pPr>
        <w:ind w:right="112"/>
        <w:jc w:val="right"/>
      </w:pPr>
      <w:r w:rsidRPr="00B96B3C">
        <w:rPr>
          <w:noProof/>
        </w:rPr>
        <w:drawing>
          <wp:inline distT="0" distB="0" distL="0" distR="0" wp14:anchorId="1D46DEF1" wp14:editId="7EE0B056">
            <wp:extent cx="1728000" cy="540000"/>
            <wp:effectExtent l="0" t="0" r="5715" b="0"/>
            <wp:docPr id="1154307419" name="Picture 1154307419" descr="Lancaster University logo - Black words left justified and a red grey and white shield with lion, roses, water a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8000" cy="540000"/>
                    </a:xfrm>
                    <a:prstGeom prst="rect">
                      <a:avLst/>
                    </a:prstGeom>
                  </pic:spPr>
                </pic:pic>
              </a:graphicData>
            </a:graphic>
          </wp:inline>
        </w:drawing>
      </w:r>
    </w:p>
    <w:p w14:paraId="44A812A9" w14:textId="77777777" w:rsidR="00BE67E5" w:rsidRPr="00B96B3C" w:rsidRDefault="00BE67E5" w:rsidP="37B1A6DF">
      <w:pPr>
        <w:ind w:right="112"/>
        <w:jc w:val="center"/>
        <w:rPr>
          <w:rFonts w:ascii="Calibri" w:eastAsia="Calibri" w:hAnsi="Calibri" w:cs="Calibri"/>
          <w:b/>
          <w:bCs/>
          <w:sz w:val="22"/>
          <w:szCs w:val="22"/>
        </w:rPr>
      </w:pPr>
    </w:p>
    <w:p w14:paraId="138998A4" w14:textId="4160D2E7" w:rsidR="00296946" w:rsidRPr="001F7E8D" w:rsidRDefault="3DE713BD" w:rsidP="37B1A6DF">
      <w:pPr>
        <w:ind w:right="112"/>
        <w:jc w:val="center"/>
        <w:rPr>
          <w:rFonts w:ascii="Calibri" w:eastAsia="Calibri" w:hAnsi="Calibri" w:cs="Calibri"/>
          <w:b/>
          <w:bCs/>
          <w:sz w:val="22"/>
          <w:szCs w:val="22"/>
        </w:rPr>
      </w:pPr>
      <w:r w:rsidRPr="00B96B3C">
        <w:rPr>
          <w:rFonts w:ascii="Calibri" w:eastAsia="Calibri" w:hAnsi="Calibri" w:cs="Calibri"/>
          <w:b/>
          <w:bCs/>
          <w:sz w:val="22"/>
          <w:szCs w:val="22"/>
        </w:rPr>
        <w:t xml:space="preserve">PERSON SPECIFICATION:  </w:t>
      </w:r>
      <w:r w:rsidR="003B68D1" w:rsidRPr="001F7E8D">
        <w:rPr>
          <w:rFonts w:ascii="Calibri" w:eastAsia="Calibri" w:hAnsi="Calibri" w:cs="Calibri"/>
          <w:b/>
          <w:bCs/>
          <w:sz w:val="22"/>
          <w:szCs w:val="22"/>
        </w:rPr>
        <w:t>Digital Learning Facil</w:t>
      </w:r>
      <w:r w:rsidR="001F7E8D" w:rsidRPr="001F7E8D">
        <w:rPr>
          <w:rFonts w:ascii="Calibri" w:eastAsia="Calibri" w:hAnsi="Calibri" w:cs="Calibri"/>
          <w:b/>
          <w:bCs/>
          <w:sz w:val="22"/>
          <w:szCs w:val="22"/>
        </w:rPr>
        <w:t>i</w:t>
      </w:r>
      <w:r w:rsidR="003B68D1" w:rsidRPr="001F7E8D">
        <w:rPr>
          <w:rFonts w:ascii="Calibri" w:eastAsia="Calibri" w:hAnsi="Calibri" w:cs="Calibri"/>
          <w:b/>
          <w:bCs/>
          <w:sz w:val="22"/>
          <w:szCs w:val="22"/>
        </w:rPr>
        <w:t>tator</w:t>
      </w:r>
    </w:p>
    <w:p w14:paraId="3C88BED5" w14:textId="391518BC" w:rsidR="00296946" w:rsidRPr="001F7E8D" w:rsidRDefault="3DE713BD" w:rsidP="37B1A6DF">
      <w:pPr>
        <w:jc w:val="center"/>
        <w:rPr>
          <w:sz w:val="14"/>
          <w:szCs w:val="14"/>
        </w:rPr>
      </w:pPr>
      <w:r w:rsidRPr="00B96B3C">
        <w:rPr>
          <w:rFonts w:ascii="Calibri" w:eastAsia="Calibri" w:hAnsi="Calibri" w:cs="Calibri"/>
          <w:b/>
          <w:bCs/>
          <w:sz w:val="22"/>
          <w:szCs w:val="22"/>
        </w:rPr>
        <w:t xml:space="preserve"> </w:t>
      </w:r>
    </w:p>
    <w:p w14:paraId="215EA895" w14:textId="02935976" w:rsidR="00296946" w:rsidRPr="00B96B3C" w:rsidRDefault="280ECD27" w:rsidP="37B1A6DF">
      <w:r w:rsidRPr="00B96B3C">
        <w:rPr>
          <w:rFonts w:ascii="Calibri" w:eastAsia="Calibri" w:hAnsi="Calibri" w:cs="Calibri"/>
          <w:b/>
          <w:bCs/>
          <w:color w:val="000000" w:themeColor="text1"/>
          <w:sz w:val="22"/>
          <w:szCs w:val="22"/>
        </w:rPr>
        <w:t xml:space="preserve">INFORMATION FOR APPLICANTS: </w:t>
      </w:r>
      <w:r w:rsidR="3DE713BD" w:rsidRPr="00B96B3C">
        <w:rPr>
          <w:rFonts w:ascii="Calibri" w:eastAsia="Calibri" w:hAnsi="Calibri" w:cs="Calibri"/>
          <w:color w:val="000000" w:themeColor="text1"/>
          <w:sz w:val="22"/>
          <w:szCs w:val="22"/>
        </w:rPr>
        <w:t xml:space="preserve">Below are the skills, knowledge, and competencies we need for this role, categorised as either essential or desirable. The final column shows where the hiring team will look for your examples to demonstrate that you're a suitable fit for this position. Further advice and </w:t>
      </w:r>
      <w:r w:rsidR="786147F0" w:rsidRPr="00B96B3C">
        <w:rPr>
          <w:rFonts w:ascii="Calibri" w:eastAsia="Calibri" w:hAnsi="Calibri" w:cs="Calibri"/>
          <w:color w:val="000000" w:themeColor="text1"/>
          <w:sz w:val="22"/>
          <w:szCs w:val="22"/>
        </w:rPr>
        <w:t>g</w:t>
      </w:r>
      <w:r w:rsidR="3DE713BD" w:rsidRPr="00B96B3C">
        <w:rPr>
          <w:rFonts w:ascii="Calibri" w:eastAsia="Calibri" w:hAnsi="Calibri" w:cs="Calibri"/>
          <w:color w:val="000000" w:themeColor="text1"/>
          <w:sz w:val="22"/>
          <w:szCs w:val="22"/>
        </w:rPr>
        <w:t xml:space="preserve">uidance </w:t>
      </w:r>
      <w:proofErr w:type="gramStart"/>
      <w:r w:rsidR="3DE713BD" w:rsidRPr="00B96B3C">
        <w:rPr>
          <w:rFonts w:ascii="Calibri" w:eastAsia="Calibri" w:hAnsi="Calibri" w:cs="Calibri"/>
          <w:color w:val="000000" w:themeColor="text1"/>
          <w:sz w:val="22"/>
          <w:szCs w:val="22"/>
        </w:rPr>
        <w:t>is</w:t>
      </w:r>
      <w:proofErr w:type="gramEnd"/>
      <w:r w:rsidR="6833F016" w:rsidRPr="00B96B3C">
        <w:rPr>
          <w:rFonts w:ascii="Calibri" w:eastAsia="Calibri" w:hAnsi="Calibri" w:cs="Calibri"/>
          <w:color w:val="000000" w:themeColor="text1"/>
          <w:sz w:val="22"/>
          <w:szCs w:val="22"/>
        </w:rPr>
        <w:t xml:space="preserve"> </w:t>
      </w:r>
      <w:r w:rsidR="3DE713BD" w:rsidRPr="00B96B3C">
        <w:rPr>
          <w:rFonts w:ascii="Calibri" w:eastAsia="Calibri" w:hAnsi="Calibri" w:cs="Calibri"/>
          <w:color w:val="000000" w:themeColor="text1"/>
          <w:sz w:val="22"/>
          <w:szCs w:val="22"/>
        </w:rPr>
        <w:t xml:space="preserve">available here: </w:t>
      </w:r>
      <w:hyperlink r:id="rId11">
        <w:r w:rsidR="3DE713BD" w:rsidRPr="00B96B3C">
          <w:rPr>
            <w:rStyle w:val="Hyperlink"/>
            <w:rFonts w:ascii="Calibri" w:eastAsia="Calibri" w:hAnsi="Calibri" w:cs="Calibri"/>
            <w:color w:val="000000" w:themeColor="text1"/>
            <w:sz w:val="22"/>
            <w:szCs w:val="22"/>
          </w:rPr>
          <w:t>https://www.lancaster.ac.uk/jobs/how-to-apply/</w:t>
        </w:r>
      </w:hyperlink>
      <w:r w:rsidR="3DE713BD" w:rsidRPr="00B96B3C">
        <w:rPr>
          <w:rFonts w:ascii="Calibri" w:eastAsia="Calibri" w:hAnsi="Calibri" w:cs="Calibri"/>
          <w:color w:val="000000" w:themeColor="text1"/>
          <w:sz w:val="22"/>
          <w:szCs w:val="22"/>
        </w:rPr>
        <w:t xml:space="preserve"> </w:t>
      </w:r>
    </w:p>
    <w:p w14:paraId="63645880" w14:textId="0DD4D861" w:rsidR="39160E1A" w:rsidRPr="001F7E8D" w:rsidRDefault="39160E1A" w:rsidP="39160E1A">
      <w:pPr>
        <w:rPr>
          <w:rFonts w:ascii="Calibri" w:eastAsia="Calibri" w:hAnsi="Calibri" w:cs="Calibri"/>
          <w:color w:val="000000" w:themeColor="text1"/>
          <w:sz w:val="4"/>
          <w:szCs w:val="4"/>
        </w:rPr>
      </w:pPr>
    </w:p>
    <w:p w14:paraId="4100F2F2" w14:textId="56789511" w:rsidR="00296946" w:rsidRPr="00B96B3C" w:rsidRDefault="3DE713BD" w:rsidP="37B1A6DF">
      <w:pPr>
        <w:jc w:val="right"/>
      </w:pPr>
      <w:r w:rsidRPr="00B96B3C">
        <w:rPr>
          <w:rFonts w:ascii="Calibri" w:eastAsia="Calibri" w:hAnsi="Calibri" w:cs="Calibri"/>
          <w:color w:val="000000" w:themeColor="text1"/>
          <w:sz w:val="22"/>
          <w:szCs w:val="22"/>
        </w:rPr>
        <w:t xml:space="preserve"> </w:t>
      </w:r>
    </w:p>
    <w:tbl>
      <w:tblPr>
        <w:tblW w:w="9639" w:type="dxa"/>
        <w:tblInd w:w="-10" w:type="dxa"/>
        <w:tblLayout w:type="fixed"/>
        <w:tblLook w:val="04A0" w:firstRow="1" w:lastRow="0" w:firstColumn="1" w:lastColumn="0" w:noHBand="0" w:noVBand="1"/>
      </w:tblPr>
      <w:tblGrid>
        <w:gridCol w:w="5387"/>
        <w:gridCol w:w="1276"/>
        <w:gridCol w:w="2976"/>
      </w:tblGrid>
      <w:tr w:rsidR="00F36CE4" w:rsidRPr="00B96B3C" w14:paraId="23F3C6B1" w14:textId="77777777" w:rsidTr="001F7E8D">
        <w:trPr>
          <w:trHeight w:val="735"/>
        </w:trPr>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51E7DA25" w14:textId="2452F69C" w:rsidR="00F36CE4" w:rsidRPr="001F7E8D" w:rsidRDefault="00F36CE4" w:rsidP="37B1A6DF">
            <w:pPr>
              <w:rPr>
                <w:sz w:val="20"/>
                <w:szCs w:val="20"/>
              </w:rPr>
            </w:pPr>
            <w:r w:rsidRPr="001F7E8D">
              <w:rPr>
                <w:rFonts w:ascii="Calibri" w:eastAsia="Calibri" w:hAnsi="Calibri" w:cs="Calibri"/>
                <w:sz w:val="20"/>
                <w:szCs w:val="20"/>
              </w:rPr>
              <w:t xml:space="preserve"> </w:t>
            </w:r>
          </w:p>
          <w:p w14:paraId="33308018" w14:textId="2B11C0BB" w:rsidR="00F36CE4" w:rsidRPr="001F7E8D" w:rsidRDefault="00F36CE4" w:rsidP="37B1A6DF">
            <w:pPr>
              <w:rPr>
                <w:rFonts w:ascii="Calibri" w:eastAsia="Calibri" w:hAnsi="Calibri" w:cs="Calibri"/>
                <w:color w:val="000000" w:themeColor="text1"/>
                <w:sz w:val="20"/>
                <w:szCs w:val="20"/>
              </w:rPr>
            </w:pPr>
            <w:r w:rsidRPr="001F7E8D">
              <w:rPr>
                <w:rFonts w:ascii="Calibri" w:eastAsia="Calibri" w:hAnsi="Calibri" w:cs="Calibri"/>
                <w:color w:val="000000" w:themeColor="text1"/>
                <w:sz w:val="20"/>
                <w:szCs w:val="20"/>
              </w:rPr>
              <w:t>Skills, knowledge, and competencies needed for this role.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4B261ACC" w14:textId="226BB481" w:rsidR="00F36CE4" w:rsidRPr="001F7E8D" w:rsidRDefault="00F36CE4" w:rsidP="001F7E8D">
            <w:pPr>
              <w:jc w:val="center"/>
              <w:rPr>
                <w:sz w:val="20"/>
                <w:szCs w:val="20"/>
              </w:rPr>
            </w:pPr>
            <w:r w:rsidRPr="001F7E8D">
              <w:rPr>
                <w:rFonts w:ascii="Calibri" w:eastAsia="Calibri" w:hAnsi="Calibri" w:cs="Calibri"/>
                <w:color w:val="000000" w:themeColor="text1"/>
                <w:sz w:val="20"/>
                <w:szCs w:val="20"/>
              </w:rPr>
              <w:t>Essential or Desirable #</w:t>
            </w:r>
          </w:p>
        </w:tc>
        <w:tc>
          <w:tcPr>
            <w:tcW w:w="2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6D5F59E8" w14:textId="129FF658" w:rsidR="00F36CE4" w:rsidRPr="001F7E8D" w:rsidRDefault="00F36CE4" w:rsidP="37B1A6DF">
            <w:pPr>
              <w:rPr>
                <w:sz w:val="20"/>
                <w:szCs w:val="20"/>
              </w:rPr>
            </w:pPr>
            <w:r w:rsidRPr="001F7E8D">
              <w:rPr>
                <w:rFonts w:ascii="Calibri" w:eastAsia="Calibri" w:hAnsi="Calibri" w:cs="Calibri"/>
                <w:color w:val="000000" w:themeColor="text1"/>
                <w:sz w:val="20"/>
                <w:szCs w:val="20"/>
              </w:rPr>
              <w:t xml:space="preserve">This is where we will look for your examples that help </w:t>
            </w:r>
            <w:r w:rsidR="001F7E8D" w:rsidRPr="001F7E8D">
              <w:rPr>
                <w:rFonts w:ascii="Calibri" w:eastAsia="Calibri" w:hAnsi="Calibri" w:cs="Calibri"/>
                <w:color w:val="000000" w:themeColor="text1"/>
                <w:sz w:val="20"/>
                <w:szCs w:val="20"/>
              </w:rPr>
              <w:t xml:space="preserve">us </w:t>
            </w:r>
            <w:r w:rsidRPr="001F7E8D">
              <w:rPr>
                <w:rFonts w:ascii="Calibri" w:eastAsia="Calibri" w:hAnsi="Calibri" w:cs="Calibri"/>
                <w:color w:val="000000" w:themeColor="text1"/>
                <w:sz w:val="20"/>
                <w:szCs w:val="20"/>
              </w:rPr>
              <w:t xml:space="preserve">understand if you are right for this role. </w:t>
            </w:r>
          </w:p>
        </w:tc>
      </w:tr>
      <w:tr w:rsidR="00F36CE4" w:rsidRPr="00B96B3C" w14:paraId="252201A2" w14:textId="77777777" w:rsidTr="001F7E8D">
        <w:trPr>
          <w:trHeight w:val="855"/>
        </w:trPr>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82E0742" w14:textId="0C234318" w:rsidR="00F36CE4" w:rsidRPr="003B68D1" w:rsidRDefault="003B68D1" w:rsidP="37B1A6DF">
            <w:pPr>
              <w:rPr>
                <w:rFonts w:ascii="Calibri" w:eastAsia="Calibri" w:hAnsi="Calibri" w:cs="Calibri"/>
                <w:i/>
                <w:iCs/>
                <w:color w:val="000000" w:themeColor="text1"/>
                <w:sz w:val="22"/>
                <w:szCs w:val="22"/>
                <w:highlight w:val="yellow"/>
              </w:rPr>
            </w:pPr>
            <w:r w:rsidRPr="003B68D1">
              <w:rPr>
                <w:rFonts w:ascii="Calibri" w:eastAsia="Calibri" w:hAnsi="Calibri" w:cs="Calibri"/>
                <w:color w:val="000000" w:themeColor="text1"/>
                <w:sz w:val="22"/>
                <w:szCs w:val="22"/>
              </w:rPr>
              <w:t>Educated to degree level in a related discipline, o</w:t>
            </w:r>
            <w:r w:rsidRPr="003B68D1">
              <w:rPr>
                <w:rFonts w:ascii="Calibri" w:eastAsia="Calibri" w:hAnsi="Calibri" w:cs="Calibri"/>
                <w:color w:val="000000" w:themeColor="text1"/>
                <w:sz w:val="22"/>
                <w:szCs w:val="22"/>
              </w:rPr>
              <w:t xml:space="preserve">r equivalent </w:t>
            </w:r>
            <w:r w:rsidRPr="003B68D1">
              <w:rPr>
                <w:rFonts w:ascii="Calibri" w:eastAsia="Calibri" w:hAnsi="Calibri" w:cs="Calibri"/>
                <w:color w:val="000000" w:themeColor="text1"/>
                <w:sz w:val="22"/>
                <w:szCs w:val="22"/>
              </w:rPr>
              <w:t xml:space="preserve">professional </w:t>
            </w:r>
            <w:r w:rsidRPr="003B68D1">
              <w:rPr>
                <w:rFonts w:ascii="Calibri" w:eastAsia="Calibri" w:hAnsi="Calibri" w:cs="Calibri"/>
                <w:color w:val="000000" w:themeColor="text1"/>
                <w:sz w:val="22"/>
                <w:szCs w:val="22"/>
              </w:rPr>
              <w:t xml:space="preserve">qualification </w:t>
            </w:r>
            <w:r w:rsidRPr="003B68D1">
              <w:rPr>
                <w:rFonts w:ascii="Calibri" w:eastAsia="Calibri" w:hAnsi="Calibri" w:cs="Calibri"/>
                <w:color w:val="000000" w:themeColor="text1"/>
                <w:sz w:val="22"/>
                <w:szCs w:val="22"/>
              </w:rPr>
              <w:t xml:space="preserve">in Learning Technologies, </w:t>
            </w:r>
            <w:r w:rsidRPr="003B68D1">
              <w:rPr>
                <w:rFonts w:ascii="Calibri" w:eastAsia="Calibri" w:hAnsi="Calibri" w:cs="Calibri"/>
                <w:color w:val="000000" w:themeColor="text1"/>
                <w:sz w:val="22"/>
                <w:szCs w:val="22"/>
              </w:rPr>
              <w:t>or</w:t>
            </w:r>
            <w:r w:rsidRPr="003B68D1">
              <w:rPr>
                <w:rFonts w:ascii="Calibri" w:eastAsia="Calibri" w:hAnsi="Calibri" w:cs="Calibri"/>
                <w:color w:val="000000" w:themeColor="text1"/>
                <w:sz w:val="22"/>
                <w:szCs w:val="22"/>
              </w:rPr>
              <w:t xml:space="preserve"> equivalent experience working in a similar </w:t>
            </w:r>
            <w:r w:rsidR="00115C98">
              <w:rPr>
                <w:rFonts w:ascii="Calibri" w:eastAsia="Calibri" w:hAnsi="Calibri" w:cs="Calibri"/>
                <w:color w:val="000000" w:themeColor="text1"/>
                <w:sz w:val="22"/>
                <w:szCs w:val="22"/>
              </w:rPr>
              <w:t xml:space="preserve">support </w:t>
            </w:r>
            <w:r w:rsidRPr="003B68D1">
              <w:rPr>
                <w:rFonts w:ascii="Calibri" w:eastAsia="Calibri" w:hAnsi="Calibri" w:cs="Calibri"/>
                <w:color w:val="000000" w:themeColor="text1"/>
                <w:sz w:val="22"/>
                <w:szCs w:val="22"/>
              </w:rPr>
              <w:t>role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E322E43" w14:textId="325A1478" w:rsidR="00F36CE4" w:rsidRPr="00B96B3C" w:rsidRDefault="003B68D1" w:rsidP="001F7E8D">
            <w:pPr>
              <w:jc w:val="center"/>
            </w:pPr>
            <w:r>
              <w:rPr>
                <w:rFonts w:ascii="Calibri" w:eastAsia="Calibri" w:hAnsi="Calibri" w:cs="Calibri"/>
                <w:color w:val="000000" w:themeColor="text1"/>
                <w:sz w:val="22"/>
                <w:szCs w:val="22"/>
              </w:rPr>
              <w:t>Essential</w:t>
            </w:r>
          </w:p>
        </w:tc>
        <w:tc>
          <w:tcPr>
            <w:tcW w:w="2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9B99237" w14:textId="6E642942" w:rsidR="00F36CE4" w:rsidRPr="00B96B3C" w:rsidRDefault="00F36CE4" w:rsidP="37B1A6DF">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 xml:space="preserve">Application Form </w:t>
            </w:r>
          </w:p>
        </w:tc>
      </w:tr>
      <w:tr w:rsidR="00F36CE4" w:rsidRPr="00B96B3C" w14:paraId="64D1D2C4" w14:textId="77777777" w:rsidTr="001F7E8D">
        <w:trPr>
          <w:trHeight w:val="716"/>
        </w:trPr>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06B4694" w14:textId="4B431083" w:rsidR="00F36CE4" w:rsidRPr="003B68D1" w:rsidRDefault="003B68D1" w:rsidP="00F36CE4">
            <w:pPr>
              <w:rPr>
                <w:rFonts w:ascii="Calibri" w:eastAsia="Calibri" w:hAnsi="Calibri" w:cs="Calibri"/>
                <w:color w:val="000000" w:themeColor="text1"/>
                <w:sz w:val="22"/>
                <w:szCs w:val="22"/>
              </w:rPr>
            </w:pPr>
            <w:r w:rsidRPr="003B68D1">
              <w:rPr>
                <w:rFonts w:ascii="Calibri" w:eastAsia="Calibri" w:hAnsi="Calibri" w:cs="Calibri"/>
                <w:color w:val="000000" w:themeColor="text1"/>
                <w:sz w:val="22"/>
                <w:szCs w:val="22"/>
              </w:rPr>
              <w:t>Experience of working in a</w:t>
            </w:r>
            <w:r w:rsidR="00453E8F">
              <w:rPr>
                <w:rFonts w:ascii="Calibri" w:eastAsia="Calibri" w:hAnsi="Calibri" w:cs="Calibri"/>
                <w:color w:val="000000" w:themeColor="text1"/>
                <w:sz w:val="22"/>
                <w:szCs w:val="22"/>
              </w:rPr>
              <w:t xml:space="preserve"> </w:t>
            </w:r>
            <w:r w:rsidRPr="003B68D1">
              <w:rPr>
                <w:rFonts w:ascii="Calibri" w:eastAsia="Calibri" w:hAnsi="Calibri" w:cs="Calibri"/>
                <w:color w:val="000000" w:themeColor="text1"/>
                <w:sz w:val="22"/>
                <w:szCs w:val="22"/>
              </w:rPr>
              <w:t>support role</w:t>
            </w:r>
            <w:r w:rsidR="00453E8F">
              <w:rPr>
                <w:rFonts w:ascii="Calibri" w:eastAsia="Calibri" w:hAnsi="Calibri" w:cs="Calibri"/>
                <w:color w:val="000000" w:themeColor="text1"/>
                <w:sz w:val="22"/>
                <w:szCs w:val="22"/>
              </w:rPr>
              <w:t xml:space="preserve"> in </w:t>
            </w:r>
            <w:r>
              <w:rPr>
                <w:rFonts w:ascii="Calibri" w:eastAsia="Calibri" w:hAnsi="Calibri" w:cs="Calibri"/>
                <w:color w:val="000000" w:themeColor="text1"/>
                <w:sz w:val="22"/>
                <w:szCs w:val="22"/>
              </w:rPr>
              <w:t xml:space="preserve">an </w:t>
            </w:r>
            <w:r w:rsidR="00453E8F">
              <w:rPr>
                <w:rFonts w:ascii="Calibri" w:eastAsia="Calibri" w:hAnsi="Calibri" w:cs="Calibri"/>
                <w:color w:val="000000" w:themeColor="text1"/>
                <w:sz w:val="22"/>
                <w:szCs w:val="22"/>
              </w:rPr>
              <w:t>educational</w:t>
            </w:r>
            <w:r>
              <w:rPr>
                <w:rFonts w:ascii="Calibri" w:eastAsia="Calibri" w:hAnsi="Calibri" w:cs="Calibri"/>
                <w:color w:val="000000" w:themeColor="text1"/>
                <w:sz w:val="22"/>
                <w:szCs w:val="22"/>
              </w:rPr>
              <w:t xml:space="preserve"> environment</w:t>
            </w:r>
            <w:r w:rsidR="00453E8F">
              <w:rPr>
                <w:rFonts w:ascii="Calibri" w:eastAsia="Calibri" w:hAnsi="Calibri" w:cs="Calibri"/>
                <w:color w:val="000000" w:themeColor="text1"/>
                <w:sz w:val="22"/>
                <w:szCs w:val="22"/>
              </w:rPr>
              <w:t xml:space="preserve">, </w:t>
            </w:r>
            <w:r w:rsidRPr="003B68D1">
              <w:rPr>
                <w:rFonts w:ascii="Calibri" w:eastAsia="Calibri" w:hAnsi="Calibri" w:cs="Calibri"/>
                <w:color w:val="000000" w:themeColor="text1"/>
                <w:sz w:val="22"/>
                <w:szCs w:val="22"/>
              </w:rPr>
              <w:t>with a focus on providing an excellent customer experience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D9D487F" w14:textId="7389BF13" w:rsidR="00F36CE4" w:rsidRPr="00B96B3C" w:rsidRDefault="00117AFF" w:rsidP="001F7E8D">
            <w:pPr>
              <w:jc w:val="cente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Essential</w:t>
            </w:r>
          </w:p>
        </w:tc>
        <w:tc>
          <w:tcPr>
            <w:tcW w:w="2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77E29D3" w14:textId="624A2B2F" w:rsidR="00F36CE4" w:rsidRPr="00B96B3C" w:rsidRDefault="00F36CE4" w:rsidP="37B1A6DF">
            <w:pPr>
              <w:rPr>
                <w:rFonts w:ascii="Calibri" w:eastAsia="Calibri" w:hAnsi="Calibri" w:cs="Calibri"/>
                <w:color w:val="000000" w:themeColor="text1"/>
                <w:sz w:val="22"/>
                <w:szCs w:val="22"/>
              </w:rPr>
            </w:pPr>
            <w:r w:rsidRPr="001F7E8D">
              <w:rPr>
                <w:rFonts w:ascii="Calibri" w:eastAsia="Calibri" w:hAnsi="Calibri" w:cs="Calibri"/>
                <w:color w:val="000000" w:themeColor="text1"/>
                <w:sz w:val="22"/>
                <w:szCs w:val="22"/>
              </w:rPr>
              <w:t>Supporting Statements</w:t>
            </w:r>
          </w:p>
          <w:p w14:paraId="6BF356F6" w14:textId="26D218DE" w:rsidR="00F36CE4" w:rsidRPr="00B96B3C" w:rsidRDefault="00F36CE4" w:rsidP="37B1A6DF">
            <w:pPr>
              <w:rPr>
                <w:rFonts w:ascii="Calibri" w:eastAsia="Calibri" w:hAnsi="Calibri" w:cs="Calibri"/>
                <w:color w:val="000000" w:themeColor="text1"/>
                <w:sz w:val="22"/>
                <w:szCs w:val="22"/>
              </w:rPr>
            </w:pPr>
          </w:p>
        </w:tc>
      </w:tr>
      <w:tr w:rsidR="00F36CE4" w:rsidRPr="00B96B3C" w14:paraId="2045F6C4" w14:textId="77777777" w:rsidTr="001F7E8D">
        <w:trPr>
          <w:trHeight w:val="731"/>
        </w:trPr>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45FE392" w14:textId="1852B1D6" w:rsidR="00F36CE4" w:rsidRPr="00B96B3C" w:rsidRDefault="003B68D1"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Experience of producing guidance or information </w:t>
            </w:r>
            <w:r w:rsidR="00115C98">
              <w:rPr>
                <w:rFonts w:ascii="Calibri" w:eastAsia="Calibri" w:hAnsi="Calibri" w:cs="Calibri"/>
                <w:color w:val="000000" w:themeColor="text1"/>
                <w:sz w:val="22"/>
                <w:szCs w:val="22"/>
              </w:rPr>
              <w:t xml:space="preserve">within an educational context </w:t>
            </w:r>
            <w:r>
              <w:rPr>
                <w:rFonts w:ascii="Calibri" w:eastAsia="Calibri" w:hAnsi="Calibri" w:cs="Calibri"/>
                <w:color w:val="000000" w:themeColor="text1"/>
                <w:sz w:val="22"/>
                <w:szCs w:val="22"/>
              </w:rPr>
              <w:t>in a way that is easy to understand and appropriate for the audience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679F876" w14:textId="0DCFAC99" w:rsidR="00F36CE4" w:rsidRPr="00B96B3C" w:rsidRDefault="003B68D1" w:rsidP="001F7E8D">
            <w:pPr>
              <w:jc w:val="cente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Essential</w:t>
            </w:r>
          </w:p>
        </w:tc>
        <w:tc>
          <w:tcPr>
            <w:tcW w:w="2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EF92E68" w14:textId="439CEB09" w:rsidR="00F36CE4" w:rsidRPr="00B96B3C" w:rsidRDefault="00F36CE4" w:rsidP="37B1A6DF">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Supporting Statements, Interview</w:t>
            </w:r>
          </w:p>
          <w:p w14:paraId="540BF027" w14:textId="6D814623" w:rsidR="00F36CE4" w:rsidRPr="00B96B3C" w:rsidRDefault="00F36CE4" w:rsidP="37B1A6DF">
            <w:pPr>
              <w:rPr>
                <w:rFonts w:ascii="Calibri" w:eastAsia="Calibri" w:hAnsi="Calibri" w:cs="Calibri"/>
                <w:color w:val="000000" w:themeColor="text1"/>
                <w:sz w:val="22"/>
                <w:szCs w:val="22"/>
              </w:rPr>
            </w:pPr>
          </w:p>
        </w:tc>
      </w:tr>
      <w:tr w:rsidR="00C13B94" w:rsidRPr="00B96B3C" w14:paraId="02FC0FBF" w14:textId="77777777" w:rsidTr="001F7E8D">
        <w:trPr>
          <w:trHeight w:val="304"/>
        </w:trPr>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88F8CBB" w14:textId="5F52B071" w:rsidR="00C13B94" w:rsidRPr="00C13B94" w:rsidRDefault="00C13B94" w:rsidP="37B1A6DF">
            <w:pPr>
              <w:rPr>
                <w:rFonts w:ascii="Calibri" w:eastAsia="Calibri" w:hAnsi="Calibri" w:cs="Calibri"/>
                <w:color w:val="000000" w:themeColor="text1"/>
                <w:sz w:val="22"/>
                <w:szCs w:val="22"/>
              </w:rPr>
            </w:pPr>
            <w:r w:rsidRPr="00C13B94">
              <w:rPr>
                <w:rFonts w:ascii="Calibri" w:eastAsia="Calibri" w:hAnsi="Calibri" w:cs="Calibri"/>
                <w:color w:val="000000" w:themeColor="text1"/>
                <w:sz w:val="22"/>
                <w:szCs w:val="22"/>
              </w:rPr>
              <w:t>Ability to communicate effectively and appropriately with people at all levels of seniority and technical ability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616BA20" w14:textId="07306573" w:rsidR="00C13B94" w:rsidRPr="00B96B3C" w:rsidRDefault="00C13B94" w:rsidP="001F7E8D">
            <w:pPr>
              <w:jc w:val="cente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Essential</w:t>
            </w:r>
          </w:p>
        </w:tc>
        <w:tc>
          <w:tcPr>
            <w:tcW w:w="2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0EF2F72" w14:textId="1ECBF292" w:rsidR="00C13B94" w:rsidRPr="00B96B3C" w:rsidRDefault="00C13B94"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Interview</w:t>
            </w:r>
          </w:p>
        </w:tc>
      </w:tr>
      <w:tr w:rsidR="00F36CE4" w:rsidRPr="00B96B3C" w14:paraId="44E93E72" w14:textId="77777777" w:rsidTr="001F7E8D">
        <w:trPr>
          <w:trHeight w:val="203"/>
        </w:trPr>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535157B" w14:textId="135F11BB" w:rsidR="00F36CE4" w:rsidRPr="00B96B3C" w:rsidRDefault="00C13B94" w:rsidP="37B1A6DF">
            <w:pPr>
              <w:rPr>
                <w:rFonts w:ascii="Calibri" w:eastAsia="Calibri" w:hAnsi="Calibri" w:cs="Calibri"/>
                <w:color w:val="000000" w:themeColor="text1"/>
                <w:sz w:val="22"/>
                <w:szCs w:val="22"/>
              </w:rPr>
            </w:pPr>
            <w:r w:rsidRPr="00C13B94">
              <w:rPr>
                <w:rFonts w:ascii="Calibri" w:eastAsia="Calibri" w:hAnsi="Calibri" w:cs="Calibri"/>
                <w:color w:val="000000" w:themeColor="text1"/>
                <w:sz w:val="22"/>
                <w:szCs w:val="22"/>
              </w:rPr>
              <w:t>Logical, systematic and pragmatic problem-solving skills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8652531" w14:textId="50A565D9" w:rsidR="00F36CE4" w:rsidRPr="00B96B3C" w:rsidRDefault="00C13B94" w:rsidP="001F7E8D">
            <w:pPr>
              <w:jc w:val="cente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2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7918D5E" w14:textId="07F88F93" w:rsidR="00F36CE4" w:rsidRPr="00B96B3C" w:rsidRDefault="00C13B94" w:rsidP="00C13B94">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Interview</w:t>
            </w:r>
          </w:p>
        </w:tc>
      </w:tr>
      <w:tr w:rsidR="00C13B94" w:rsidRPr="00B96B3C" w14:paraId="23EEF064" w14:textId="77777777" w:rsidTr="001F7E8D">
        <w:trPr>
          <w:trHeight w:val="536"/>
        </w:trPr>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B1605BA" w14:textId="7845AD1A" w:rsidR="00C13B94" w:rsidRPr="00C13B94" w:rsidRDefault="00C13B94" w:rsidP="37B1A6DF">
            <w:pPr>
              <w:rPr>
                <w:rFonts w:ascii="Calibri" w:eastAsia="Calibri" w:hAnsi="Calibri" w:cs="Calibri"/>
                <w:color w:val="000000" w:themeColor="text1"/>
                <w:sz w:val="22"/>
                <w:szCs w:val="22"/>
              </w:rPr>
            </w:pPr>
            <w:r w:rsidRPr="00C13B94">
              <w:rPr>
                <w:rFonts w:ascii="Calibri" w:eastAsia="Calibri" w:hAnsi="Calibri" w:cs="Calibri"/>
                <w:color w:val="000000" w:themeColor="text1"/>
                <w:sz w:val="22"/>
                <w:szCs w:val="22"/>
              </w:rPr>
              <w:t>Ability to plan ahead, manage tasks, prioritise workloads and meet competing deadlines.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6E67F65" w14:textId="445F84C3" w:rsidR="00C13B94" w:rsidRDefault="00C13B94" w:rsidP="001F7E8D">
            <w:pPr>
              <w:jc w:val="cente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2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3B222D4" w14:textId="32E1F4CB" w:rsidR="00C13B94" w:rsidRDefault="00C13B94" w:rsidP="00C13B94">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Supporting Statements, Interview</w:t>
            </w:r>
          </w:p>
        </w:tc>
      </w:tr>
      <w:tr w:rsidR="00F36CE4" w:rsidRPr="00B96B3C" w14:paraId="21B75D72" w14:textId="77777777" w:rsidTr="001F7E8D">
        <w:trPr>
          <w:trHeight w:val="120"/>
        </w:trPr>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19580A8" w14:textId="1AEF8698" w:rsidR="00F36CE4" w:rsidRPr="00B96B3C" w:rsidRDefault="00C13B94" w:rsidP="37B1A6DF">
            <w:pPr>
              <w:rPr>
                <w:rFonts w:ascii="Calibri" w:eastAsia="Calibri" w:hAnsi="Calibri" w:cs="Calibri"/>
                <w:color w:val="000000" w:themeColor="text1"/>
                <w:sz w:val="22"/>
                <w:szCs w:val="22"/>
              </w:rPr>
            </w:pPr>
            <w:r w:rsidRPr="00C13B94">
              <w:rPr>
                <w:rFonts w:ascii="Calibri" w:eastAsia="Calibri" w:hAnsi="Calibri" w:cs="Calibri"/>
                <w:color w:val="000000" w:themeColor="text1"/>
                <w:sz w:val="22"/>
                <w:szCs w:val="22"/>
              </w:rPr>
              <w:t>Experience of supporting colleagues within a team</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C1F8051" w14:textId="13AB619C" w:rsidR="00F36CE4" w:rsidRPr="00B96B3C" w:rsidRDefault="00C13B94" w:rsidP="001F7E8D">
            <w:pPr>
              <w:jc w:val="cente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2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2F1D794" w14:textId="29ACCEA5" w:rsidR="00F36CE4" w:rsidRPr="00B96B3C" w:rsidRDefault="00C13B94" w:rsidP="37B1A6DF">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Supporting Statements</w:t>
            </w:r>
          </w:p>
        </w:tc>
      </w:tr>
      <w:tr w:rsidR="00C13B94" w:rsidRPr="00B96B3C" w14:paraId="2994CD96" w14:textId="77777777" w:rsidTr="001F7E8D">
        <w:trPr>
          <w:trHeight w:val="247"/>
        </w:trPr>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C3E61CE" w14:textId="273F186A" w:rsidR="00C13B94" w:rsidRDefault="00C13B94" w:rsidP="008A366E">
            <w:pPr>
              <w:rPr>
                <w:rFonts w:ascii="Calibri" w:eastAsia="Calibri" w:hAnsi="Calibri" w:cs="Calibri"/>
                <w:color w:val="000000" w:themeColor="text1"/>
                <w:sz w:val="22"/>
                <w:szCs w:val="22"/>
              </w:rPr>
            </w:pPr>
            <w:r w:rsidRPr="00C13B94">
              <w:rPr>
                <w:rFonts w:ascii="Calibri" w:eastAsia="Calibri" w:hAnsi="Calibri" w:cs="Calibri"/>
                <w:color w:val="000000" w:themeColor="text1"/>
                <w:sz w:val="22"/>
                <w:szCs w:val="22"/>
              </w:rPr>
              <w:t>Proven track record of personal development</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03AFEAB" w14:textId="4C993A47" w:rsidR="00C13B94" w:rsidRPr="00B96B3C" w:rsidRDefault="00C13B94" w:rsidP="001F7E8D">
            <w:pPr>
              <w:jc w:val="cente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2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248B000" w14:textId="29E1F5E1" w:rsidR="00C13B94" w:rsidRPr="00B96B3C" w:rsidRDefault="00C13B94" w:rsidP="008A366E">
            <w:pPr>
              <w:rPr>
                <w:rFonts w:ascii="Calibri" w:eastAsia="Calibri" w:hAnsi="Calibri" w:cs="Calibri"/>
                <w:color w:val="000000" w:themeColor="text1"/>
                <w:sz w:val="22"/>
                <w:szCs w:val="22"/>
              </w:rPr>
            </w:pPr>
            <w:r w:rsidRPr="00C13B94">
              <w:rPr>
                <w:rFonts w:ascii="Calibri" w:eastAsia="Calibri" w:hAnsi="Calibri" w:cs="Calibri"/>
                <w:color w:val="000000" w:themeColor="text1"/>
                <w:sz w:val="22"/>
                <w:szCs w:val="22"/>
              </w:rPr>
              <w:t xml:space="preserve">Application </w:t>
            </w:r>
          </w:p>
        </w:tc>
      </w:tr>
      <w:tr w:rsidR="00C13B94" w:rsidRPr="00B96B3C" w14:paraId="5A205E27" w14:textId="77777777" w:rsidTr="001F7E8D">
        <w:trPr>
          <w:trHeight w:val="538"/>
        </w:trPr>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1DA857F" w14:textId="385AB843" w:rsidR="00C13B94" w:rsidRDefault="00C13B94" w:rsidP="00C13B94">
            <w:pPr>
              <w:rPr>
                <w:rFonts w:ascii="Calibri" w:eastAsia="Calibri" w:hAnsi="Calibri" w:cs="Calibri"/>
                <w:color w:val="000000" w:themeColor="text1"/>
                <w:sz w:val="22"/>
                <w:szCs w:val="22"/>
              </w:rPr>
            </w:pPr>
            <w:r w:rsidRPr="00453E8F">
              <w:rPr>
                <w:rFonts w:ascii="Calibri" w:eastAsia="Calibri" w:hAnsi="Calibri" w:cs="Calibri"/>
                <w:color w:val="000000" w:themeColor="text1"/>
                <w:sz w:val="22"/>
                <w:szCs w:val="22"/>
              </w:rPr>
              <w:t xml:space="preserve">Knowledge </w:t>
            </w:r>
            <w:r>
              <w:rPr>
                <w:rFonts w:ascii="Calibri" w:eastAsia="Calibri" w:hAnsi="Calibri" w:cs="Calibri"/>
                <w:color w:val="000000" w:themeColor="text1"/>
                <w:sz w:val="22"/>
                <w:szCs w:val="22"/>
              </w:rPr>
              <w:t xml:space="preserve">and experience </w:t>
            </w:r>
            <w:r w:rsidRPr="00453E8F">
              <w:rPr>
                <w:rFonts w:ascii="Calibri" w:eastAsia="Calibri" w:hAnsi="Calibri" w:cs="Calibri"/>
                <w:color w:val="000000" w:themeColor="text1"/>
                <w:sz w:val="22"/>
                <w:szCs w:val="22"/>
              </w:rPr>
              <w:t>of</w:t>
            </w:r>
            <w:r>
              <w:rPr>
                <w:rFonts w:ascii="Calibri" w:eastAsia="Calibri" w:hAnsi="Calibri" w:cs="Calibri"/>
                <w:color w:val="000000" w:themeColor="text1"/>
                <w:sz w:val="22"/>
                <w:szCs w:val="22"/>
              </w:rPr>
              <w:t xml:space="preserve"> using</w:t>
            </w:r>
            <w:r w:rsidRPr="00453E8F">
              <w:rPr>
                <w:rFonts w:ascii="Calibri" w:eastAsia="Calibri" w:hAnsi="Calibri" w:cs="Calibri"/>
                <w:color w:val="000000" w:themeColor="text1"/>
                <w:sz w:val="22"/>
                <w:szCs w:val="22"/>
              </w:rPr>
              <w:t xml:space="preserve"> a</w:t>
            </w:r>
            <w:r>
              <w:rPr>
                <w:rFonts w:ascii="Calibri" w:eastAsia="Calibri" w:hAnsi="Calibri" w:cs="Calibri"/>
                <w:color w:val="000000" w:themeColor="text1"/>
                <w:sz w:val="22"/>
                <w:szCs w:val="22"/>
              </w:rPr>
              <w:t xml:space="preserve"> </w:t>
            </w:r>
            <w:r w:rsidRPr="00453E8F">
              <w:rPr>
                <w:rFonts w:ascii="Calibri" w:eastAsia="Calibri" w:hAnsi="Calibri" w:cs="Calibri"/>
                <w:color w:val="000000" w:themeColor="text1"/>
                <w:sz w:val="22"/>
                <w:szCs w:val="22"/>
              </w:rPr>
              <w:t xml:space="preserve">range of </w:t>
            </w:r>
            <w:r>
              <w:rPr>
                <w:rFonts w:ascii="Calibri" w:eastAsia="Calibri" w:hAnsi="Calibri" w:cs="Calibri"/>
                <w:color w:val="000000" w:themeColor="text1"/>
                <w:sz w:val="22"/>
                <w:szCs w:val="22"/>
              </w:rPr>
              <w:t>digital learning applications, such as Moodle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7403BE4" w14:textId="0B5BA913" w:rsidR="00C13B94" w:rsidRPr="00B96B3C" w:rsidRDefault="00C13B94" w:rsidP="001F7E8D">
            <w:pPr>
              <w:jc w:val="center"/>
              <w:rPr>
                <w:rFonts w:ascii="Calibri" w:eastAsia="Calibri" w:hAnsi="Calibri" w:cs="Calibri"/>
                <w:color w:val="000000" w:themeColor="text1"/>
                <w:sz w:val="22"/>
                <w:szCs w:val="22"/>
              </w:rPr>
            </w:pPr>
            <w:r>
              <w:rPr>
                <w:rFonts w:ascii="Calibri" w:eastAsia="Calibri" w:hAnsi="Calibri" w:cs="Calibri"/>
                <w:color w:val="000000" w:themeColor="text1"/>
                <w:sz w:val="22"/>
                <w:szCs w:val="22"/>
              </w:rPr>
              <w:t>Desirable</w:t>
            </w:r>
          </w:p>
        </w:tc>
        <w:tc>
          <w:tcPr>
            <w:tcW w:w="2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46831B" w14:textId="5672035C" w:rsidR="00C13B94" w:rsidRPr="00B96B3C" w:rsidRDefault="00C13B94" w:rsidP="00C13B94">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Supporting Statements, Interview</w:t>
            </w:r>
          </w:p>
        </w:tc>
      </w:tr>
    </w:tbl>
    <w:p w14:paraId="03524BBE" w14:textId="4ECB7872" w:rsidR="00296946" w:rsidRPr="00B96B3C" w:rsidRDefault="3DE713BD" w:rsidP="37B1A6DF">
      <w:pPr>
        <w:jc w:val="right"/>
      </w:pPr>
      <w:r w:rsidRPr="00B96B3C">
        <w:rPr>
          <w:rFonts w:ascii="Calibri" w:eastAsia="Calibri" w:hAnsi="Calibri" w:cs="Calibri"/>
          <w:color w:val="000000" w:themeColor="text1"/>
          <w:sz w:val="22"/>
          <w:szCs w:val="22"/>
        </w:rPr>
        <w:t xml:space="preserve"> </w:t>
      </w:r>
    </w:p>
    <w:p w14:paraId="11B84036" w14:textId="5F5F00F6" w:rsidR="3DE713BD" w:rsidRPr="00B96B3C" w:rsidRDefault="3DE713BD" w:rsidP="14214EDC">
      <w:pPr>
        <w:jc w:val="both"/>
        <w:rPr>
          <w:rFonts w:ascii="Calibri" w:eastAsia="Calibri" w:hAnsi="Calibri" w:cs="Calibri"/>
          <w:color w:val="000000" w:themeColor="text1"/>
          <w:sz w:val="22"/>
          <w:szCs w:val="22"/>
        </w:rPr>
      </w:pPr>
      <w:r w:rsidRPr="00B96B3C">
        <w:rPr>
          <w:rFonts w:ascii="Calibri" w:eastAsia="Calibri" w:hAnsi="Calibri" w:cs="Calibri"/>
          <w:b/>
          <w:bCs/>
          <w:color w:val="000000" w:themeColor="text1"/>
          <w:sz w:val="22"/>
          <w:szCs w:val="22"/>
        </w:rPr>
        <w:t xml:space="preserve"># Essential </w:t>
      </w:r>
      <w:r w:rsidRPr="00B96B3C">
        <w:rPr>
          <w:rFonts w:ascii="Calibri" w:eastAsia="Calibri" w:hAnsi="Calibri" w:cs="Calibri"/>
          <w:color w:val="000000" w:themeColor="text1"/>
          <w:sz w:val="22"/>
          <w:szCs w:val="22"/>
        </w:rPr>
        <w:t>- if you do not effectively demonstrate you have this skill, knowledge, or competency we will not be able to shortlist you. Please give detailed answers</w:t>
      </w:r>
      <w:r w:rsidR="230B4F52" w:rsidRPr="00B96B3C">
        <w:rPr>
          <w:rFonts w:ascii="Calibri" w:eastAsia="Calibri" w:hAnsi="Calibri" w:cs="Calibri"/>
          <w:color w:val="000000" w:themeColor="text1"/>
          <w:sz w:val="22"/>
          <w:szCs w:val="22"/>
        </w:rPr>
        <w:t xml:space="preserve"> to provide us with examples.</w:t>
      </w:r>
      <w:r w:rsidR="0A583C4C" w:rsidRPr="00B96B3C">
        <w:rPr>
          <w:rFonts w:ascii="Calibri" w:eastAsia="Calibri" w:hAnsi="Calibri" w:cs="Calibri"/>
          <w:color w:val="000000" w:themeColor="text1"/>
          <w:sz w:val="22"/>
          <w:szCs w:val="22"/>
        </w:rPr>
        <w:t xml:space="preserve"> </w:t>
      </w:r>
    </w:p>
    <w:p w14:paraId="4A3C0745" w14:textId="6061E740" w:rsidR="00296946" w:rsidRPr="00B96B3C" w:rsidRDefault="3DE713BD" w:rsidP="37B1A6DF">
      <w:pPr>
        <w:jc w:val="both"/>
      </w:pPr>
      <w:r w:rsidRPr="00B96B3C">
        <w:rPr>
          <w:rFonts w:ascii="Calibri" w:eastAsia="Calibri" w:hAnsi="Calibri" w:cs="Calibri"/>
          <w:b/>
          <w:bCs/>
          <w:sz w:val="22"/>
          <w:szCs w:val="22"/>
        </w:rPr>
        <w:t xml:space="preserve"> </w:t>
      </w:r>
    </w:p>
    <w:p w14:paraId="73698D5C" w14:textId="32560C1B" w:rsidR="00296946" w:rsidRPr="00B96B3C" w:rsidRDefault="3DE713BD" w:rsidP="00117AFF">
      <w:pPr>
        <w:pStyle w:val="ListParagraph"/>
        <w:numPr>
          <w:ilvl w:val="0"/>
          <w:numId w:val="2"/>
        </w:numPr>
        <w:spacing w:after="0" w:line="240" w:lineRule="auto"/>
        <w:ind w:left="502"/>
        <w:jc w:val="both"/>
        <w:rPr>
          <w:rFonts w:cs="Calibri"/>
          <w:color w:val="000000" w:themeColor="text1"/>
        </w:rPr>
      </w:pPr>
      <w:r w:rsidRPr="00B96B3C">
        <w:rPr>
          <w:rFonts w:cs="Calibri"/>
          <w:b/>
          <w:bCs/>
          <w:color w:val="000000" w:themeColor="text1"/>
        </w:rPr>
        <w:t>Application Form and uploaded CV and covering letter</w:t>
      </w:r>
      <w:r w:rsidRPr="00B96B3C">
        <w:rPr>
          <w:rFonts w:cs="Calibri"/>
          <w:color w:val="000000" w:themeColor="text1"/>
        </w:rPr>
        <w:t xml:space="preserve"> – assessed against the first page of the Application Form and your uploaded curriculum vitae (CV, resume) and letter of support. Normally this section is used to evaluate factual elements such as an award of a qualification. This element will be scored as part of the shortlisting process.</w:t>
      </w:r>
    </w:p>
    <w:p w14:paraId="7D197518" w14:textId="04E763E3" w:rsidR="00296946" w:rsidRPr="00B96B3C" w:rsidRDefault="3DE713BD" w:rsidP="00117AFF">
      <w:pPr>
        <w:pStyle w:val="ListParagraph"/>
        <w:numPr>
          <w:ilvl w:val="0"/>
          <w:numId w:val="2"/>
        </w:numPr>
        <w:spacing w:after="0" w:line="240" w:lineRule="auto"/>
        <w:ind w:left="502"/>
        <w:jc w:val="both"/>
        <w:rPr>
          <w:rFonts w:cs="Calibri"/>
          <w:b/>
          <w:bCs/>
          <w:color w:val="000000" w:themeColor="text1"/>
        </w:rPr>
      </w:pPr>
      <w:r w:rsidRPr="00B96B3C">
        <w:rPr>
          <w:rFonts w:cs="Calibri"/>
          <w:b/>
          <w:bCs/>
          <w:color w:val="000000" w:themeColor="text1"/>
        </w:rPr>
        <w:t>Supporting Statements</w:t>
      </w:r>
      <w:r w:rsidRPr="00B96B3C">
        <w:rPr>
          <w:rFonts w:cs="Calibri"/>
          <w:color w:val="000000" w:themeColor="text1"/>
        </w:rPr>
        <w:t xml:space="preserve"> – you will be asked to provide a statement in the online</w:t>
      </w:r>
      <w:r w:rsidR="089577C6" w:rsidRPr="00B96B3C">
        <w:rPr>
          <w:rFonts w:cs="Calibri"/>
          <w:color w:val="000000" w:themeColor="text1"/>
        </w:rPr>
        <w:t xml:space="preserve"> portal</w:t>
      </w:r>
      <w:r w:rsidRPr="00B96B3C">
        <w:rPr>
          <w:rFonts w:cs="Calibri"/>
          <w:color w:val="000000" w:themeColor="text1"/>
        </w:rPr>
        <w:t xml:space="preserve"> to demonstrate how you meet the criteria. Please give detailed answers to show you have the skills, knowledge or competency. The response will be scored as part of the shortlisting process to help us determine which candidates to</w:t>
      </w:r>
      <w:r w:rsidR="2C9589BA" w:rsidRPr="00B96B3C">
        <w:rPr>
          <w:rFonts w:cs="Calibri"/>
          <w:color w:val="000000" w:themeColor="text1"/>
        </w:rPr>
        <w:t xml:space="preserve"> invite to</w:t>
      </w:r>
      <w:r w:rsidRPr="00B96B3C">
        <w:rPr>
          <w:rFonts w:cs="Calibri"/>
          <w:color w:val="000000" w:themeColor="text1"/>
        </w:rPr>
        <w:t xml:space="preserve"> interview. </w:t>
      </w:r>
      <w:r w:rsidR="65D135A4" w:rsidRPr="00B96B3C">
        <w:rPr>
          <w:rFonts w:cs="Calibri"/>
          <w:color w:val="000000" w:themeColor="text1"/>
        </w:rPr>
        <w:t>Examples of how to structure</w:t>
      </w:r>
      <w:r w:rsidR="5446D3BB" w:rsidRPr="00B96B3C">
        <w:rPr>
          <w:rFonts w:cs="Calibri"/>
          <w:color w:val="000000" w:themeColor="text1"/>
        </w:rPr>
        <w:t xml:space="preserve"> your answer </w:t>
      </w:r>
      <w:r w:rsidR="65D135A4" w:rsidRPr="00B96B3C">
        <w:rPr>
          <w:rFonts w:cs="Calibri"/>
          <w:color w:val="000000" w:themeColor="text1"/>
        </w:rPr>
        <w:t xml:space="preserve">is available: </w:t>
      </w:r>
      <w:hyperlink r:id="rId12">
        <w:r w:rsidR="65D135A4" w:rsidRPr="00B96B3C">
          <w:rPr>
            <w:rStyle w:val="Hyperlink"/>
            <w:rFonts w:cs="Calibri"/>
          </w:rPr>
          <w:t>https://www.lancaster.ac.uk/jobs/how-to-apply/</w:t>
        </w:r>
      </w:hyperlink>
      <w:r w:rsidR="65D135A4" w:rsidRPr="00B96B3C">
        <w:rPr>
          <w:rFonts w:cs="Calibri"/>
          <w:color w:val="000000" w:themeColor="text1"/>
        </w:rPr>
        <w:t xml:space="preserve"> </w:t>
      </w:r>
    </w:p>
    <w:p w14:paraId="4EE21B8B" w14:textId="3575E866" w:rsidR="00296946" w:rsidRPr="00B96B3C" w:rsidRDefault="3DE713BD" w:rsidP="00117AFF">
      <w:pPr>
        <w:pStyle w:val="ListParagraph"/>
        <w:numPr>
          <w:ilvl w:val="0"/>
          <w:numId w:val="2"/>
        </w:numPr>
        <w:spacing w:after="0" w:line="240" w:lineRule="auto"/>
        <w:ind w:left="502"/>
        <w:jc w:val="both"/>
        <w:rPr>
          <w:rFonts w:cs="Calibri"/>
          <w:color w:val="000000" w:themeColor="text1"/>
        </w:rPr>
      </w:pPr>
      <w:r w:rsidRPr="00B96B3C">
        <w:rPr>
          <w:rFonts w:cs="Calibri"/>
          <w:b/>
          <w:bCs/>
          <w:color w:val="000000" w:themeColor="text1"/>
        </w:rPr>
        <w:t>Interview</w:t>
      </w:r>
      <w:r w:rsidRPr="00B96B3C">
        <w:rPr>
          <w:rFonts w:cs="Calibri"/>
          <w:color w:val="000000" w:themeColor="text1"/>
        </w:rPr>
        <w:t xml:space="preserve"> – you will be asked about this topic if you are invited to</w:t>
      </w:r>
      <w:r w:rsidR="2AC668FF" w:rsidRPr="00B96B3C">
        <w:rPr>
          <w:rFonts w:cs="Calibri"/>
          <w:color w:val="000000" w:themeColor="text1"/>
        </w:rPr>
        <w:t xml:space="preserve"> an</w:t>
      </w:r>
      <w:r w:rsidRPr="00B96B3C">
        <w:rPr>
          <w:rFonts w:cs="Calibri"/>
          <w:color w:val="000000" w:themeColor="text1"/>
        </w:rPr>
        <w:t xml:space="preserve"> interview. We may ask questions using examples from your current work history or ask you to think about how you’d re</w:t>
      </w:r>
      <w:r w:rsidR="753EFB78" w:rsidRPr="00B96B3C">
        <w:rPr>
          <w:rFonts w:cs="Calibri"/>
          <w:color w:val="000000" w:themeColor="text1"/>
        </w:rPr>
        <w:t>spond</w:t>
      </w:r>
      <w:r w:rsidRPr="00B96B3C">
        <w:rPr>
          <w:rFonts w:cs="Calibri"/>
          <w:color w:val="000000" w:themeColor="text1"/>
        </w:rPr>
        <w:t xml:space="preserve"> to an example work-related situation. </w:t>
      </w:r>
    </w:p>
    <w:sectPr w:rsidR="00296946" w:rsidRPr="00B96B3C" w:rsidSect="001F7E8D">
      <w:footerReference w:type="default" r:id="rId13"/>
      <w:pgSz w:w="11906" w:h="16838"/>
      <w:pgMar w:top="709" w:right="1080" w:bottom="1135" w:left="1080" w:header="708"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CCA64" w14:textId="77777777" w:rsidR="008A398A" w:rsidRDefault="008A398A">
      <w:r>
        <w:separator/>
      </w:r>
    </w:p>
  </w:endnote>
  <w:endnote w:type="continuationSeparator" w:id="0">
    <w:p w14:paraId="063D0D89" w14:textId="77777777" w:rsidR="008A398A" w:rsidRDefault="008A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B1A6DF" w14:paraId="0BA35CAF" w14:textId="77777777" w:rsidTr="001F7E8D">
      <w:trPr>
        <w:trHeight w:val="63"/>
      </w:trPr>
      <w:tc>
        <w:tcPr>
          <w:tcW w:w="3005" w:type="dxa"/>
        </w:tcPr>
        <w:p w14:paraId="56695AF5" w14:textId="28046C73" w:rsidR="37B1A6DF" w:rsidRDefault="37B1A6DF" w:rsidP="001F7E8D">
          <w:pPr>
            <w:pStyle w:val="Header"/>
            <w:rPr>
              <w:rFonts w:asciiTheme="minorHAnsi" w:eastAsiaTheme="minorEastAsia" w:hAnsiTheme="minorHAnsi" w:cstheme="minorBidi"/>
              <w:i/>
              <w:iCs/>
              <w:sz w:val="18"/>
              <w:szCs w:val="18"/>
            </w:rPr>
          </w:pPr>
        </w:p>
      </w:tc>
      <w:tc>
        <w:tcPr>
          <w:tcW w:w="3005" w:type="dxa"/>
        </w:tcPr>
        <w:p w14:paraId="3F2F6A53" w14:textId="306B5E61" w:rsidR="37B1A6DF" w:rsidRDefault="37B1A6DF" w:rsidP="37B1A6DF">
          <w:pPr>
            <w:pStyle w:val="Header"/>
            <w:jc w:val="center"/>
          </w:pPr>
        </w:p>
      </w:tc>
      <w:tc>
        <w:tcPr>
          <w:tcW w:w="3005" w:type="dxa"/>
        </w:tcPr>
        <w:p w14:paraId="3F22D3BD" w14:textId="045FBBD5" w:rsidR="37B1A6DF" w:rsidRDefault="37B1A6DF" w:rsidP="37B1A6DF">
          <w:pPr>
            <w:pStyle w:val="Header"/>
            <w:ind w:right="-115"/>
            <w:jc w:val="right"/>
          </w:pPr>
        </w:p>
      </w:tc>
    </w:tr>
  </w:tbl>
  <w:p w14:paraId="70095EC9" w14:textId="1ED270FC" w:rsidR="37B1A6DF" w:rsidRDefault="37B1A6DF" w:rsidP="37B1A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72D83" w14:textId="77777777" w:rsidR="008A398A" w:rsidRDefault="008A398A">
      <w:r>
        <w:separator/>
      </w:r>
    </w:p>
  </w:footnote>
  <w:footnote w:type="continuationSeparator" w:id="0">
    <w:p w14:paraId="302694F1" w14:textId="77777777" w:rsidR="008A398A" w:rsidRDefault="008A39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1E019"/>
    <w:multiLevelType w:val="hybridMultilevel"/>
    <w:tmpl w:val="770EB3E0"/>
    <w:lvl w:ilvl="0" w:tplc="41803A52">
      <w:start w:val="1"/>
      <w:numFmt w:val="decimal"/>
      <w:lvlText w:val="*"/>
      <w:lvlJc w:val="left"/>
      <w:pPr>
        <w:ind w:left="720" w:hanging="360"/>
      </w:pPr>
    </w:lvl>
    <w:lvl w:ilvl="1" w:tplc="A5AC2C40">
      <w:start w:val="1"/>
      <w:numFmt w:val="lowerLetter"/>
      <w:lvlText w:val="%2."/>
      <w:lvlJc w:val="left"/>
      <w:pPr>
        <w:ind w:left="1440" w:hanging="360"/>
      </w:pPr>
    </w:lvl>
    <w:lvl w:ilvl="2" w:tplc="EE667742">
      <w:start w:val="1"/>
      <w:numFmt w:val="lowerRoman"/>
      <w:lvlText w:val="%3."/>
      <w:lvlJc w:val="right"/>
      <w:pPr>
        <w:ind w:left="2160" w:hanging="180"/>
      </w:pPr>
    </w:lvl>
    <w:lvl w:ilvl="3" w:tplc="B6381C60">
      <w:start w:val="1"/>
      <w:numFmt w:val="decimal"/>
      <w:lvlText w:val="%4."/>
      <w:lvlJc w:val="left"/>
      <w:pPr>
        <w:ind w:left="2880" w:hanging="360"/>
      </w:pPr>
    </w:lvl>
    <w:lvl w:ilvl="4" w:tplc="DEFC0EA0">
      <w:start w:val="1"/>
      <w:numFmt w:val="lowerLetter"/>
      <w:lvlText w:val="%5."/>
      <w:lvlJc w:val="left"/>
      <w:pPr>
        <w:ind w:left="3600" w:hanging="360"/>
      </w:pPr>
    </w:lvl>
    <w:lvl w:ilvl="5" w:tplc="9514C5A4">
      <w:start w:val="1"/>
      <w:numFmt w:val="lowerRoman"/>
      <w:lvlText w:val="%6."/>
      <w:lvlJc w:val="right"/>
      <w:pPr>
        <w:ind w:left="4320" w:hanging="180"/>
      </w:pPr>
    </w:lvl>
    <w:lvl w:ilvl="6" w:tplc="B20C197C">
      <w:start w:val="1"/>
      <w:numFmt w:val="decimal"/>
      <w:lvlText w:val="%7."/>
      <w:lvlJc w:val="left"/>
      <w:pPr>
        <w:ind w:left="5040" w:hanging="360"/>
      </w:pPr>
    </w:lvl>
    <w:lvl w:ilvl="7" w:tplc="0E8A0804">
      <w:start w:val="1"/>
      <w:numFmt w:val="lowerLetter"/>
      <w:lvlText w:val="%8."/>
      <w:lvlJc w:val="left"/>
      <w:pPr>
        <w:ind w:left="5760" w:hanging="360"/>
      </w:pPr>
    </w:lvl>
    <w:lvl w:ilvl="8" w:tplc="D1D680DA">
      <w:start w:val="1"/>
      <w:numFmt w:val="lowerRoman"/>
      <w:lvlText w:val="%9."/>
      <w:lvlJc w:val="right"/>
      <w:pPr>
        <w:ind w:left="6480" w:hanging="180"/>
      </w:pPr>
    </w:lvl>
  </w:abstractNum>
  <w:abstractNum w:abstractNumId="1" w15:restartNumberingAfterBreak="0">
    <w:nsid w:val="48106253"/>
    <w:multiLevelType w:val="hybridMultilevel"/>
    <w:tmpl w:val="72185EDA"/>
    <w:lvl w:ilvl="0" w:tplc="A2EA8CC8">
      <w:numFmt w:val="bullet"/>
      <w:lvlText w:val=""/>
      <w:lvlJc w:val="left"/>
      <w:pPr>
        <w:ind w:left="720" w:hanging="360"/>
      </w:pPr>
      <w:rPr>
        <w:rFonts w:ascii="Symbol" w:eastAsia="Calibri"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7551D281"/>
    <w:multiLevelType w:val="hybridMultilevel"/>
    <w:tmpl w:val="6DF6D8C8"/>
    <w:lvl w:ilvl="0" w:tplc="157A516A">
      <w:start w:val="1"/>
      <w:numFmt w:val="decimal"/>
      <w:lvlText w:val="•"/>
      <w:lvlJc w:val="left"/>
      <w:pPr>
        <w:ind w:left="720" w:hanging="360"/>
      </w:pPr>
    </w:lvl>
    <w:lvl w:ilvl="1" w:tplc="E05A59F2">
      <w:start w:val="1"/>
      <w:numFmt w:val="lowerLetter"/>
      <w:lvlText w:val="%2."/>
      <w:lvlJc w:val="left"/>
      <w:pPr>
        <w:ind w:left="1440" w:hanging="360"/>
      </w:pPr>
    </w:lvl>
    <w:lvl w:ilvl="2" w:tplc="2B34D1DA">
      <w:start w:val="1"/>
      <w:numFmt w:val="lowerRoman"/>
      <w:lvlText w:val="%3."/>
      <w:lvlJc w:val="right"/>
      <w:pPr>
        <w:ind w:left="2160" w:hanging="180"/>
      </w:pPr>
    </w:lvl>
    <w:lvl w:ilvl="3" w:tplc="1ABE44E0">
      <w:start w:val="1"/>
      <w:numFmt w:val="decimal"/>
      <w:lvlText w:val="%4."/>
      <w:lvlJc w:val="left"/>
      <w:pPr>
        <w:ind w:left="2880" w:hanging="360"/>
      </w:pPr>
    </w:lvl>
    <w:lvl w:ilvl="4" w:tplc="C3ECDA56">
      <w:start w:val="1"/>
      <w:numFmt w:val="lowerLetter"/>
      <w:lvlText w:val="%5."/>
      <w:lvlJc w:val="left"/>
      <w:pPr>
        <w:ind w:left="3600" w:hanging="360"/>
      </w:pPr>
    </w:lvl>
    <w:lvl w:ilvl="5" w:tplc="CDC0F35C">
      <w:start w:val="1"/>
      <w:numFmt w:val="lowerRoman"/>
      <w:lvlText w:val="%6."/>
      <w:lvlJc w:val="right"/>
      <w:pPr>
        <w:ind w:left="4320" w:hanging="180"/>
      </w:pPr>
    </w:lvl>
    <w:lvl w:ilvl="6" w:tplc="8FAAE9D6">
      <w:start w:val="1"/>
      <w:numFmt w:val="decimal"/>
      <w:lvlText w:val="%7."/>
      <w:lvlJc w:val="left"/>
      <w:pPr>
        <w:ind w:left="5040" w:hanging="360"/>
      </w:pPr>
    </w:lvl>
    <w:lvl w:ilvl="7" w:tplc="7C928022">
      <w:start w:val="1"/>
      <w:numFmt w:val="lowerLetter"/>
      <w:lvlText w:val="%8."/>
      <w:lvlJc w:val="left"/>
      <w:pPr>
        <w:ind w:left="5760" w:hanging="360"/>
      </w:pPr>
    </w:lvl>
    <w:lvl w:ilvl="8" w:tplc="F5A08E00">
      <w:start w:val="1"/>
      <w:numFmt w:val="lowerRoman"/>
      <w:lvlText w:val="%9."/>
      <w:lvlJc w:val="right"/>
      <w:pPr>
        <w:ind w:left="6480" w:hanging="180"/>
      </w:pPr>
    </w:lvl>
  </w:abstractNum>
  <w:num w:numId="1" w16cid:durableId="1351376174">
    <w:abstractNumId w:val="2"/>
  </w:num>
  <w:num w:numId="2" w16cid:durableId="1760757329">
    <w:abstractNumId w:val="0"/>
  </w:num>
  <w:num w:numId="3" w16cid:durableId="189392765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46"/>
    <w:rsid w:val="00022A79"/>
    <w:rsid w:val="000303C0"/>
    <w:rsid w:val="00052789"/>
    <w:rsid w:val="00115C98"/>
    <w:rsid w:val="00117AFF"/>
    <w:rsid w:val="00162657"/>
    <w:rsid w:val="0018296E"/>
    <w:rsid w:val="001E173F"/>
    <w:rsid w:val="001F7E8D"/>
    <w:rsid w:val="00212A6F"/>
    <w:rsid w:val="0025733F"/>
    <w:rsid w:val="00296946"/>
    <w:rsid w:val="002E673E"/>
    <w:rsid w:val="003A0913"/>
    <w:rsid w:val="003A2E5E"/>
    <w:rsid w:val="003B68D1"/>
    <w:rsid w:val="003E7748"/>
    <w:rsid w:val="003F1924"/>
    <w:rsid w:val="00453E8F"/>
    <w:rsid w:val="00495794"/>
    <w:rsid w:val="00496915"/>
    <w:rsid w:val="00531A96"/>
    <w:rsid w:val="005633E8"/>
    <w:rsid w:val="005A059B"/>
    <w:rsid w:val="005C3C3F"/>
    <w:rsid w:val="005D53C7"/>
    <w:rsid w:val="006364EB"/>
    <w:rsid w:val="00641B2F"/>
    <w:rsid w:val="006C2ABE"/>
    <w:rsid w:val="00703903"/>
    <w:rsid w:val="007218E4"/>
    <w:rsid w:val="007F38B1"/>
    <w:rsid w:val="0080405A"/>
    <w:rsid w:val="00822304"/>
    <w:rsid w:val="00825A68"/>
    <w:rsid w:val="00885AEF"/>
    <w:rsid w:val="00897F83"/>
    <w:rsid w:val="008A398A"/>
    <w:rsid w:val="008D0D1E"/>
    <w:rsid w:val="008F6503"/>
    <w:rsid w:val="009B7C4F"/>
    <w:rsid w:val="009F3D61"/>
    <w:rsid w:val="00A010A7"/>
    <w:rsid w:val="00A17527"/>
    <w:rsid w:val="00A459A0"/>
    <w:rsid w:val="00A6197A"/>
    <w:rsid w:val="00A93FCA"/>
    <w:rsid w:val="00B96B3C"/>
    <w:rsid w:val="00BE67E5"/>
    <w:rsid w:val="00C13B94"/>
    <w:rsid w:val="00CD687E"/>
    <w:rsid w:val="00D5747D"/>
    <w:rsid w:val="00D76097"/>
    <w:rsid w:val="00DD0B7F"/>
    <w:rsid w:val="00DE6467"/>
    <w:rsid w:val="00E17E1C"/>
    <w:rsid w:val="00E44053"/>
    <w:rsid w:val="00F151E6"/>
    <w:rsid w:val="00F36CE4"/>
    <w:rsid w:val="0263EDA1"/>
    <w:rsid w:val="03B73859"/>
    <w:rsid w:val="0432538D"/>
    <w:rsid w:val="05C97FF6"/>
    <w:rsid w:val="083A974A"/>
    <w:rsid w:val="089577C6"/>
    <w:rsid w:val="0A583C4C"/>
    <w:rsid w:val="0AE3693E"/>
    <w:rsid w:val="0B841E31"/>
    <w:rsid w:val="0BCBA045"/>
    <w:rsid w:val="0D2A0F0A"/>
    <w:rsid w:val="0F1AEB96"/>
    <w:rsid w:val="0F4351DE"/>
    <w:rsid w:val="118C3EE1"/>
    <w:rsid w:val="121C0977"/>
    <w:rsid w:val="13A21A6B"/>
    <w:rsid w:val="14214EDC"/>
    <w:rsid w:val="15697A1B"/>
    <w:rsid w:val="1A86774F"/>
    <w:rsid w:val="1D5FD131"/>
    <w:rsid w:val="1DB72B03"/>
    <w:rsid w:val="230909A8"/>
    <w:rsid w:val="230B4F52"/>
    <w:rsid w:val="2331B835"/>
    <w:rsid w:val="240C36A2"/>
    <w:rsid w:val="2526A62C"/>
    <w:rsid w:val="25724421"/>
    <w:rsid w:val="268B932B"/>
    <w:rsid w:val="27E38321"/>
    <w:rsid w:val="280ECD27"/>
    <w:rsid w:val="28C16D2D"/>
    <w:rsid w:val="298B0B4C"/>
    <w:rsid w:val="2A255FFB"/>
    <w:rsid w:val="2AC668FF"/>
    <w:rsid w:val="2C9589BA"/>
    <w:rsid w:val="2DDA86F1"/>
    <w:rsid w:val="2E7010E2"/>
    <w:rsid w:val="2F23EB91"/>
    <w:rsid w:val="2F42F0D0"/>
    <w:rsid w:val="30C9B889"/>
    <w:rsid w:val="32F5F01B"/>
    <w:rsid w:val="3428AAF3"/>
    <w:rsid w:val="34361848"/>
    <w:rsid w:val="35539FA4"/>
    <w:rsid w:val="37B1A6DF"/>
    <w:rsid w:val="38AF3861"/>
    <w:rsid w:val="39160E1A"/>
    <w:rsid w:val="39879B35"/>
    <w:rsid w:val="3AC8E5C6"/>
    <w:rsid w:val="3DC2EF06"/>
    <w:rsid w:val="3DE713BD"/>
    <w:rsid w:val="3F0922AE"/>
    <w:rsid w:val="3F0D7E4B"/>
    <w:rsid w:val="40502968"/>
    <w:rsid w:val="458F375C"/>
    <w:rsid w:val="471F5671"/>
    <w:rsid w:val="47812C2D"/>
    <w:rsid w:val="483BA928"/>
    <w:rsid w:val="49F10F92"/>
    <w:rsid w:val="4AD071AB"/>
    <w:rsid w:val="4FF8E67C"/>
    <w:rsid w:val="5446D3BB"/>
    <w:rsid w:val="54D1B004"/>
    <w:rsid w:val="5A4C9409"/>
    <w:rsid w:val="5ECC91BE"/>
    <w:rsid w:val="60250F0D"/>
    <w:rsid w:val="610FEAC6"/>
    <w:rsid w:val="6327FA77"/>
    <w:rsid w:val="65D135A4"/>
    <w:rsid w:val="6833F016"/>
    <w:rsid w:val="69C47AC5"/>
    <w:rsid w:val="6CEC93D1"/>
    <w:rsid w:val="6DC2DEE8"/>
    <w:rsid w:val="6EF137A7"/>
    <w:rsid w:val="6F4ED0D9"/>
    <w:rsid w:val="723B4047"/>
    <w:rsid w:val="7285D147"/>
    <w:rsid w:val="753EFB78"/>
    <w:rsid w:val="786147F0"/>
    <w:rsid w:val="7A1EBFB5"/>
    <w:rsid w:val="7E881776"/>
    <w:rsid w:val="7F18433F"/>
    <w:rsid w:val="7F6C0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4951E"/>
  <w15:docId w15:val="{15E34799-AB98-41EC-901A-F53DD629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CE4"/>
    <w:pPr>
      <w:overflowPunct w:val="0"/>
      <w:autoSpaceDE w:val="0"/>
      <w:autoSpaceDN w:val="0"/>
      <w:adjustRightInd w:val="0"/>
      <w:spacing w:after="0" w:line="240" w:lineRule="auto"/>
      <w:textAlignment w:val="baseline"/>
    </w:pPr>
    <w:rPr>
      <w:rFonts w:ascii="Courier" w:eastAsia="Times New Roman" w:hAnsi="Courier" w:cs="Times New Roman"/>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6946"/>
    <w:pPr>
      <w:tabs>
        <w:tab w:val="center" w:pos="4153"/>
        <w:tab w:val="right" w:pos="8306"/>
      </w:tabs>
      <w:overflowPunct/>
      <w:autoSpaceDE/>
      <w:autoSpaceDN/>
      <w:adjustRightInd/>
      <w:textAlignment w:val="auto"/>
    </w:pPr>
    <w:rPr>
      <w:rFonts w:ascii="Times New Roman" w:hAnsi="Times New Roman"/>
      <w:lang w:eastAsia="en-US"/>
    </w:rPr>
  </w:style>
  <w:style w:type="character" w:customStyle="1" w:styleId="HeaderChar">
    <w:name w:val="Header Char"/>
    <w:basedOn w:val="DefaultParagraphFont"/>
    <w:link w:val="Header"/>
    <w:rsid w:val="00296946"/>
    <w:rPr>
      <w:rFonts w:ascii="Times New Roman" w:eastAsia="Times New Roman" w:hAnsi="Times New Roman" w:cs="Times New Roman"/>
      <w:sz w:val="24"/>
      <w:szCs w:val="24"/>
    </w:rPr>
  </w:style>
  <w:style w:type="paragraph" w:styleId="ListParagraph">
    <w:name w:val="List Paragraph"/>
    <w:basedOn w:val="Normal"/>
    <w:uiPriority w:val="34"/>
    <w:qFormat/>
    <w:rsid w:val="00296946"/>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495794"/>
    <w:rPr>
      <w:rFonts w:ascii="Tahoma" w:hAnsi="Tahoma" w:cs="Tahoma"/>
      <w:sz w:val="16"/>
      <w:szCs w:val="16"/>
    </w:rPr>
  </w:style>
  <w:style w:type="character" w:customStyle="1" w:styleId="BalloonTextChar">
    <w:name w:val="Balloon Text Char"/>
    <w:basedOn w:val="DefaultParagraphFont"/>
    <w:link w:val="BalloonText"/>
    <w:uiPriority w:val="99"/>
    <w:semiHidden/>
    <w:rsid w:val="00495794"/>
    <w:rPr>
      <w:rFonts w:ascii="Tahoma" w:eastAsia="Times New Roman" w:hAnsi="Tahoma" w:cs="Tahoma"/>
      <w:sz w:val="16"/>
      <w:szCs w:val="16"/>
      <w:lang w:eastAsia="zh-CN"/>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UnresolvedMention">
    <w:name w:val="Unresolved Mention"/>
    <w:basedOn w:val="DefaultParagraphFont"/>
    <w:uiPriority w:val="99"/>
    <w:semiHidden/>
    <w:unhideWhenUsed/>
    <w:rsid w:val="00F36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ancaster.ac.uk/jobs/how-to-appl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ncaster.ac.uk/jobs/how-to-appl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60388f96850038c0d09f753135b94452">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3798cfa641a72fff27e17c28ac40f67f"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E08A28-406D-422A-A58F-EDE662469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80621F-6228-4252-83A4-E1F0C803B2C4}">
  <ds:schemaRefs>
    <ds:schemaRef ds:uri="http://schemas.microsoft.com/sharepoint/v3/contenttype/forms"/>
  </ds:schemaRefs>
</ds:datastoreItem>
</file>

<file path=customXml/itemProps3.xml><?xml version="1.0" encoding="utf-8"?>
<ds:datastoreItem xmlns:ds="http://schemas.openxmlformats.org/officeDocument/2006/customXml" ds:itemID="{6FDD0C6B-2BB2-407E-8B50-392C58787CCB}">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2692</Characters>
  <Application>Microsoft Office Word</Application>
  <DocSecurity>2</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lowtherk</dc:creator>
  <cp:keywords/>
  <dc:description/>
  <cp:lastModifiedBy>Fligelstone, Rachel</cp:lastModifiedBy>
  <cp:revision>4</cp:revision>
  <cp:lastPrinted>2024-10-03T08:35:00Z</cp:lastPrinted>
  <dcterms:created xsi:type="dcterms:W3CDTF">2026-07-16T10:39:00Z</dcterms:created>
  <dcterms:modified xsi:type="dcterms:W3CDTF">2026-07-16T11:30:00Z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